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01" w:rsidRPr="006941B3" w:rsidRDefault="00773101" w:rsidP="006941B3">
      <w:pPr>
        <w:jc w:val="center"/>
        <w:rPr>
          <w:b/>
        </w:rPr>
      </w:pPr>
      <w:r w:rsidRPr="006941B3">
        <w:rPr>
          <w:b/>
        </w:rPr>
        <w:t>KLAUZULA INFORMACYJNA</w:t>
      </w:r>
    </w:p>
    <w:p w:rsidR="00773101" w:rsidRDefault="00773101" w:rsidP="00773101">
      <w:pPr>
        <w:jc w:val="both"/>
      </w:pPr>
      <w:r w:rsidRPr="00773101">
        <w:t>W związku z Rozporządzeniem Parlamentu Europejskiego i Rady (UE) 2016/679 z dnia 27</w:t>
      </w:r>
      <w:r w:rsidR="00A32649">
        <w:t>.04.</w:t>
      </w:r>
      <w:r w:rsidRPr="00773101">
        <w:t xml:space="preserve"> 2016r. </w:t>
      </w:r>
      <w:r w:rsidR="00A32649">
        <w:br/>
      </w:r>
      <w:r w:rsidRPr="00773101">
        <w:t>w sprawie ochrony osób fizycznych w związku z przetwarzaniem danych osobowych i w sprawie swobodnego przepływu takich danych oraz uchylenia dyrektywy 95/46/WE (4.5.2016 L 119/38 Dziennik Urzędowy Unii Europejskiej PL) informuję</w:t>
      </w:r>
      <w:r w:rsidR="00BF4557">
        <w:t>, że zgodnie z Art. 13 I 14 RODO</w:t>
      </w:r>
      <w:r w:rsidRPr="00773101">
        <w:t xml:space="preserve">: </w:t>
      </w:r>
    </w:p>
    <w:p w:rsidR="00773101" w:rsidRDefault="00773101" w:rsidP="00773101">
      <w:pPr>
        <w:jc w:val="both"/>
      </w:pPr>
      <w:r w:rsidRPr="00773101">
        <w:t xml:space="preserve">1. Administratorem Pana/Pani danych osobowych oraz danych osobowych Pana/Pani dziecka jest: Szkoła Podstawowa Nr 4 z Oddziałami Integracyjnymi im. ks. Jana Twardowskiego w Olecku Osiedle Siejnik I 14 19-400 Olecko Tel. 87 523 91 00, email: </w:t>
      </w:r>
      <w:hyperlink r:id="rId4" w:history="1">
        <w:r w:rsidRPr="000276C6">
          <w:rPr>
            <w:rStyle w:val="Hipercze"/>
          </w:rPr>
          <w:t>sp4@sp4.olecko.pl</w:t>
        </w:r>
      </w:hyperlink>
      <w:r w:rsidRPr="00773101">
        <w:t xml:space="preserve"> </w:t>
      </w:r>
    </w:p>
    <w:p w:rsidR="00773101" w:rsidRDefault="00773101" w:rsidP="00773101">
      <w:pPr>
        <w:jc w:val="both"/>
      </w:pPr>
      <w:r w:rsidRPr="00773101">
        <w:t xml:space="preserve">2. Kontakt z Inspektorem Ochrony Danych jest możliwy pod adresem email: </w:t>
      </w:r>
      <w:hyperlink r:id="rId5" w:history="1">
        <w:r w:rsidRPr="000276C6">
          <w:rPr>
            <w:rStyle w:val="Hipercze"/>
          </w:rPr>
          <w:t>iod2@warmiainkaso.pl</w:t>
        </w:r>
      </w:hyperlink>
      <w:r w:rsidRPr="00773101">
        <w:t>.</w:t>
      </w:r>
      <w:r>
        <w:t xml:space="preserve"> </w:t>
      </w:r>
      <w:r w:rsidR="00BF4557">
        <w:br/>
      </w:r>
      <w:r w:rsidRPr="00773101">
        <w:t xml:space="preserve">Z inspektorem ochrony danych można się kontaktować we wszystkich sprawach dotyczących przetwarzania danych osobowych oraz korzystania z praw związanych </w:t>
      </w:r>
      <w:r w:rsidR="00A32649">
        <w:t>z przetwarzaniem danych</w:t>
      </w:r>
      <w:r w:rsidR="00BF4557">
        <w:t>.</w:t>
      </w:r>
    </w:p>
    <w:p w:rsidR="00773101" w:rsidRDefault="00773101" w:rsidP="00773101">
      <w:pPr>
        <w:jc w:val="both"/>
      </w:pPr>
      <w:r w:rsidRPr="00773101">
        <w:t xml:space="preserve">3. Szkoła może przetwarzać Pani/Pana dane osobowe oraz dane osobowe Pana/Pani dziecka </w:t>
      </w:r>
      <w:r>
        <w:br/>
      </w:r>
      <w:r w:rsidRPr="00773101">
        <w:t xml:space="preserve">na podstawie art. 6 ust. 1 lit. a i c ogólnego rozporządzenia o ochronie danych w celu realizacji zadań statutowych i ustawowych wynikających w szczególności z prawa oświatowego. W celu wykonywania tych zadań szkoła musi mieć dostęp do niektórych Pana/Pani danych osobowych oraz danych osobowych Pana/Pani dziecka. </w:t>
      </w:r>
    </w:p>
    <w:p w:rsidR="00773101" w:rsidRDefault="00773101" w:rsidP="00773101">
      <w:pPr>
        <w:jc w:val="both"/>
      </w:pPr>
      <w:r w:rsidRPr="00773101">
        <w:t>4. W związku z przetwarzaniem danych w celach wskazanych w pkt. 3., Pani/Pana dane osobowe oraz dane osobowe Pana/Pani dziecka mogą być udostępniane innym odbiorcom lub kategoriom odbiorców danych osobowych. Odbiorcami Pani/Pana danych osobowych mogą być tylko podmioty uprawnione do odbioru Pani/Pana danych oraz danych Pana/Pani dziecka w oparciu o powszechnie obowiązujące przepisy prawa. Odbiorcami danych osobowych mogą być:</w:t>
      </w:r>
    </w:p>
    <w:p w:rsidR="00773101" w:rsidRDefault="00773101" w:rsidP="00773101">
      <w:pPr>
        <w:jc w:val="both"/>
      </w:pPr>
      <w:r w:rsidRPr="00773101">
        <w:t xml:space="preserve"> a) Kuratorium Oświaty w Olsztynie; b) Okręgowa Komisja Egzaminacyjna w Łomży; c) Burmistrz Olecka; d) Powiatowe Centrum Wspierania Edukacji w Olecku; e) Miejski Ośrodek Pomocy Społecznej w Olecku; f) Powiatowe Centrum Pomocy Rodzinie; g) Policja, Prokuratura, Sądy, ZUS, KRUS; h) inne podmioty uprawnione do odbioru Pani/Pana danych oraz dan</w:t>
      </w:r>
      <w:r w:rsidR="00BF4557">
        <w:t>ych osobowych Pana/Pani dziecka</w:t>
      </w:r>
      <w:r w:rsidRPr="00773101">
        <w:t xml:space="preserve">, </w:t>
      </w:r>
      <w:r w:rsidR="00BF4557">
        <w:br/>
      </w:r>
      <w:r w:rsidRPr="00773101">
        <w:t xml:space="preserve">w uzasadnionych przypadkach i na podstawie odpowiednich przepisów prawa; i) podmioty, które przetwarzają Pani/Pana dane osobowe oraz dane osobowe Pana/Pani dziecka w imieniu Administratora, na podstawie zawartej umowy powierzenia przetwarzania danych osobowych. </w:t>
      </w:r>
    </w:p>
    <w:p w:rsidR="00773101" w:rsidRDefault="00773101" w:rsidP="00773101">
      <w:pPr>
        <w:jc w:val="both"/>
      </w:pPr>
      <w:r w:rsidRPr="00773101">
        <w:t xml:space="preserve">Pani/Pana dane osobowe oraz dane osobowe Pana/Pani dziecka nie są przekazywane do państw trzecich, z wyjątkiem sytuacji przewidzianych w przepisach prawa. </w:t>
      </w:r>
    </w:p>
    <w:p w:rsidR="00773101" w:rsidRDefault="00773101" w:rsidP="00773101">
      <w:pPr>
        <w:jc w:val="both"/>
      </w:pPr>
      <w:r w:rsidRPr="00773101">
        <w:t xml:space="preserve">5. Pani/Pana dane osobowe oraz dane osobowe Pana/Pani dziecka będą przetwarzane w ramach dokumentacji prowadzonej w formie papierowej i elektronicznej na podstawie przepisów prawa, przez okres niezbędny do realizacji celów przetwarzania wskazanych w pkt 3, lecz nie krócej niż okres wskazany w przepisach o archiwizacji. Oznacza to, że dane osobowe mogą zostać zniszczone po upływie od 3 do 50 lat, zależnie od kategorii archiwalnej danej sprawy. </w:t>
      </w:r>
    </w:p>
    <w:p w:rsidR="00773101" w:rsidRDefault="00773101" w:rsidP="00773101">
      <w:pPr>
        <w:jc w:val="both"/>
      </w:pPr>
      <w:r w:rsidRPr="00773101">
        <w:t xml:space="preserve">6. W związku z przetwarzaniem przez szkołę, Pani/Pana danych osobowych oraz danych osobowych Pana/Pani dziecka, z wyjątkami zastrzeżonymi przepisami prawa, przysługuje Pani/Panu prawo do: </w:t>
      </w:r>
    </w:p>
    <w:p w:rsidR="00773101" w:rsidRDefault="00773101" w:rsidP="00773101">
      <w:pPr>
        <w:jc w:val="both"/>
      </w:pPr>
      <w:r w:rsidRPr="00773101">
        <w:t xml:space="preserve">a) dostępu do treści danych, na podstawie art. 15 RODO z zastrzeżeniem, że udostępniane dane osobowe nie mogą ujawniać informacji niejawnych, ani naruszać tajemnic prawnie chronionych, do których zachowania zobowiązany jest Administrator; b) sprostowania danych, na podstawie art. 16 RODO; c) usunięcia danych, na podstawie art. 17 RODO, przetwarzanych na podstawie Pani/Pana zgody; w pozostałych przypadkach, w których przetwarza się dane osobowe na podstawie przepisów </w:t>
      </w:r>
      <w:r w:rsidRPr="00773101">
        <w:lastRenderedPageBreak/>
        <w:t xml:space="preserve">prawa, dane mogą być usunięte po zakończeniu okresu archiwizacji; d) usunięcia danych, na podstawie art. 17 RODO, przetwarzanych na podstawie Pani/Pana zgody; w pozostałych przypadkach, w których przetwarza się dane osobowe na podstawie przepisów prawa, dane mogą być usunięte po zakończeniu okresu archiwizacji; e) ograniczenia przetwarzania danych, na podstawie art. 18 RODO; f) wniesienia sprzeciwu wobec przetwarzania danych, na podstawie art. 21 RODO, z zastrzeżeniem, że nie dotyczy to przypadków, w których szkoła posiada uprawnienie do przetwarzania danych na podstawie przepisów prawa. g) Jeżeli przetwarzanie danych odbywa się na podstawie Pani/Pana zgody, ma Pani/Pan prawo do cofnięcia tej zgody w dowolnym momencie bez wpływu na zgodność z prawem przetwarzania, którego dokonano na podstawie zgody przed jej cofnięciem. </w:t>
      </w:r>
    </w:p>
    <w:p w:rsidR="006941B3" w:rsidRDefault="00773101" w:rsidP="00773101">
      <w:pPr>
        <w:jc w:val="both"/>
      </w:pPr>
      <w:r w:rsidRPr="00773101">
        <w:t xml:space="preserve">7. Przetwarzanie Pani/Pana danych może odbywać się w sposób zautomatyzowany, co może wiązać się ze zautomatyzowanym podejmowaniem decyzji, w tym z profilowaniem, które wykonywane jest przez Administratora na mocy obowiązujących przepisów prawa. </w:t>
      </w:r>
    </w:p>
    <w:p w:rsidR="00A32649" w:rsidRDefault="00773101" w:rsidP="00773101">
      <w:pPr>
        <w:jc w:val="both"/>
      </w:pPr>
      <w:r w:rsidRPr="00773101">
        <w:t>8. W przypadku uznania, iż przetwarzanie przez szkołę Pani/Pana danych osobowych oraz danych osobowych Pana/Pani dziecka narusza przepisy RODO, przysługuje Pani/Panu prawo do wniesienia skargi do Prezesa Urzędu Ochrony Danych Osobowych (ul. Stawki 2, 00-193 Warszawa).</w:t>
      </w:r>
    </w:p>
    <w:p w:rsidR="00A32649" w:rsidRDefault="00A32649" w:rsidP="00A32649">
      <w:pPr>
        <w:jc w:val="right"/>
      </w:pPr>
    </w:p>
    <w:p w:rsidR="00A32649" w:rsidRDefault="00773101" w:rsidP="00A32649">
      <w:pPr>
        <w:jc w:val="right"/>
      </w:pPr>
      <w:bookmarkStart w:id="0" w:name="_GoBack"/>
      <w:bookmarkEnd w:id="0"/>
      <w:r w:rsidRPr="00773101">
        <w:t xml:space="preserve"> Dyrektor Szkoły Podstawowej Nr 4</w:t>
      </w:r>
    </w:p>
    <w:p w:rsidR="00A32649" w:rsidRDefault="00773101" w:rsidP="00A32649">
      <w:pPr>
        <w:jc w:val="right"/>
      </w:pPr>
      <w:r w:rsidRPr="00773101">
        <w:t xml:space="preserve"> z Oddziałami Integracyjnymi im. ks. Jana Twardowskiego </w:t>
      </w:r>
    </w:p>
    <w:p w:rsidR="00B30047" w:rsidRPr="00773101" w:rsidRDefault="00773101" w:rsidP="00A32649">
      <w:pPr>
        <w:jc w:val="right"/>
      </w:pPr>
      <w:r w:rsidRPr="00773101">
        <w:t>w Olecku</w:t>
      </w:r>
    </w:p>
    <w:sectPr w:rsidR="00B30047" w:rsidRPr="00773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87"/>
    <w:rsid w:val="005A7787"/>
    <w:rsid w:val="006941B3"/>
    <w:rsid w:val="00773101"/>
    <w:rsid w:val="00A32649"/>
    <w:rsid w:val="00B30047"/>
    <w:rsid w:val="00B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BBC3"/>
  <w15:chartTrackingRefBased/>
  <w15:docId w15:val="{BA988FAF-FDB6-4C65-A741-0B9D3BF7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3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2@warmiainkaso.pl" TargetMode="External"/><Relationship Id="rId4" Type="http://schemas.openxmlformats.org/officeDocument/2006/relationships/hyperlink" Target="mailto:sp4@sp4.ole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2021-02-12T10:34:00Z</dcterms:created>
  <dcterms:modified xsi:type="dcterms:W3CDTF">2021-02-12T12:44:00Z</dcterms:modified>
</cp:coreProperties>
</file>